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25C2ABCB" w:rsidR="00212B58" w:rsidRDefault="00D12548" w:rsidP="00D12548">
      <w:pPr>
        <w:jc w:val="center"/>
        <w:rPr>
          <w:rFonts w:ascii="Arial" w:hAnsi="Arial" w:cs="Arial"/>
          <w:b/>
        </w:rPr>
      </w:pPr>
      <w:r w:rsidRPr="00154731">
        <w:rPr>
          <w:rFonts w:ascii="Arial" w:hAnsi="Arial" w:cs="Arial"/>
          <w:b/>
        </w:rPr>
        <w:t>VILLAGE BOARD OF TRUSTEES</w:t>
      </w:r>
    </w:p>
    <w:p w14:paraId="384562F0" w14:textId="31D40925" w:rsidR="00862151" w:rsidRPr="00154731" w:rsidRDefault="00862151" w:rsidP="00D12548">
      <w:pPr>
        <w:jc w:val="center"/>
        <w:rPr>
          <w:rFonts w:ascii="Arial" w:hAnsi="Arial" w:cs="Arial"/>
          <w:b/>
        </w:rPr>
      </w:pPr>
      <w:r>
        <w:rPr>
          <w:rFonts w:ascii="Arial" w:hAnsi="Arial" w:cs="Arial"/>
          <w:b/>
        </w:rPr>
        <w:t>BUDGET HEARING TELECONFERENCE MEETING</w:t>
      </w:r>
    </w:p>
    <w:p w14:paraId="345996DF" w14:textId="1C8C2CDC" w:rsidR="00D12548" w:rsidRPr="00154731" w:rsidRDefault="00862151" w:rsidP="00D12548">
      <w:pPr>
        <w:jc w:val="center"/>
        <w:rPr>
          <w:rFonts w:ascii="Arial" w:hAnsi="Arial" w:cs="Arial"/>
          <w:b/>
        </w:rPr>
      </w:pPr>
      <w:r>
        <w:rPr>
          <w:rFonts w:ascii="Arial" w:hAnsi="Arial" w:cs="Arial"/>
          <w:b/>
        </w:rPr>
        <w:t>4/</w:t>
      </w:r>
      <w:r w:rsidR="00DA1D24">
        <w:rPr>
          <w:rFonts w:ascii="Arial" w:hAnsi="Arial" w:cs="Arial"/>
          <w:b/>
        </w:rPr>
        <w:t>20</w:t>
      </w:r>
      <w:r>
        <w:rPr>
          <w:rFonts w:ascii="Arial" w:hAnsi="Arial" w:cs="Arial"/>
          <w:b/>
        </w:rPr>
        <w:t>/20</w:t>
      </w:r>
    </w:p>
    <w:p w14:paraId="6BFDBC41" w14:textId="77777777" w:rsidR="00FF214C" w:rsidRPr="00E25A6E" w:rsidRDefault="00FF214C" w:rsidP="00D12548">
      <w:pPr>
        <w:jc w:val="center"/>
        <w:rPr>
          <w:rFonts w:ascii="Arial" w:hAnsi="Arial" w:cs="Arial"/>
        </w:rPr>
      </w:pPr>
    </w:p>
    <w:p w14:paraId="002C0241" w14:textId="77777777" w:rsidR="00002348" w:rsidRPr="00E25A6E" w:rsidRDefault="00FF214C" w:rsidP="00D12548">
      <w:pPr>
        <w:jc w:val="center"/>
        <w:rPr>
          <w:rFonts w:ascii="Arial" w:hAnsi="Arial" w:cs="Arial"/>
        </w:rPr>
      </w:pPr>
      <w:r w:rsidRPr="00E25A6E">
        <w:rPr>
          <w:rFonts w:ascii="Arial" w:hAnsi="Arial" w:cs="Arial"/>
        </w:rPr>
        <w:t>Mayor Michael VandeVelde presiding</w:t>
      </w:r>
    </w:p>
    <w:p w14:paraId="335F15CF" w14:textId="500CE7D3" w:rsidR="00241E8C" w:rsidRPr="00E25A6E" w:rsidRDefault="00241E8C" w:rsidP="00241E8C">
      <w:pPr>
        <w:jc w:val="center"/>
        <w:rPr>
          <w:rFonts w:ascii="Arial" w:hAnsi="Arial" w:cs="Arial"/>
        </w:rPr>
      </w:pPr>
    </w:p>
    <w:p w14:paraId="61D487C1" w14:textId="2A1132EF" w:rsidR="009A5D1A" w:rsidRPr="00E25A6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8B69CF">
        <w:rPr>
          <w:rFonts w:ascii="Arial" w:hAnsi="Arial" w:cs="Arial"/>
        </w:rPr>
        <w:t xml:space="preserve">, </w:t>
      </w:r>
      <w:r w:rsidR="00154731" w:rsidRPr="00E25A6E">
        <w:rPr>
          <w:rFonts w:ascii="Arial" w:hAnsi="Arial" w:cs="Arial"/>
        </w:rPr>
        <w:t>Rob Cochran</w:t>
      </w:r>
      <w:r w:rsidR="00241E8C" w:rsidRPr="00E25A6E">
        <w:rPr>
          <w:rFonts w:ascii="Arial" w:hAnsi="Arial" w:cs="Arial"/>
        </w:rPr>
        <w:tab/>
      </w:r>
    </w:p>
    <w:p w14:paraId="3168F25F" w14:textId="77777777" w:rsidR="009A5D1A" w:rsidRPr="00E25A6E" w:rsidRDefault="009A5D1A" w:rsidP="009A5D1A">
      <w:pPr>
        <w:rPr>
          <w:rFonts w:ascii="Arial" w:hAnsi="Arial" w:cs="Arial"/>
        </w:rPr>
      </w:pPr>
    </w:p>
    <w:p w14:paraId="2226F8A3" w14:textId="42F3FEFC"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862151">
        <w:rPr>
          <w:rFonts w:ascii="Arial" w:hAnsi="Arial" w:cs="Arial"/>
        </w:rPr>
        <w:t>Vince Luce, Becki Paternosh, Rob Genthner</w:t>
      </w:r>
      <w:r w:rsidR="00FE29BD">
        <w:rPr>
          <w:rFonts w:ascii="Arial" w:hAnsi="Arial" w:cs="Arial"/>
        </w:rPr>
        <w:t>, Andrew Webster</w:t>
      </w:r>
    </w:p>
    <w:p w14:paraId="4C1D3BB0" w14:textId="326E762C" w:rsidR="00186573" w:rsidRDefault="00186573" w:rsidP="00186573">
      <w:pPr>
        <w:ind w:left="1440" w:hanging="1440"/>
        <w:rPr>
          <w:rFonts w:ascii="Arial" w:hAnsi="Arial" w:cs="Arial"/>
        </w:rPr>
      </w:pPr>
    </w:p>
    <w:p w14:paraId="52B83765" w14:textId="07B459A7" w:rsidR="00042C56" w:rsidRDefault="00042C56" w:rsidP="00186573">
      <w:pPr>
        <w:ind w:left="1440" w:hanging="1440"/>
        <w:rPr>
          <w:rFonts w:ascii="Arial" w:hAnsi="Arial" w:cs="Arial"/>
        </w:rPr>
      </w:pPr>
      <w:r>
        <w:rPr>
          <w:rFonts w:ascii="Arial" w:hAnsi="Arial" w:cs="Arial"/>
        </w:rPr>
        <w:t>EXCUSED:</w:t>
      </w:r>
      <w:r>
        <w:rPr>
          <w:rFonts w:ascii="Arial" w:hAnsi="Arial" w:cs="Arial"/>
        </w:rPr>
        <w:tab/>
        <w:t>Andrew Thompson</w:t>
      </w:r>
      <w:r w:rsidR="00FD2D25">
        <w:rPr>
          <w:rFonts w:ascii="Arial" w:hAnsi="Arial" w:cs="Arial"/>
        </w:rPr>
        <w:t>, Mike Catalano</w:t>
      </w:r>
    </w:p>
    <w:p w14:paraId="6E312EAD" w14:textId="77777777" w:rsidR="00042C56" w:rsidRPr="00E25A6E" w:rsidRDefault="00042C56" w:rsidP="00186573">
      <w:pPr>
        <w:ind w:left="1440" w:hanging="1440"/>
        <w:rPr>
          <w:rFonts w:ascii="Arial" w:hAnsi="Arial" w:cs="Arial"/>
        </w:rPr>
      </w:pPr>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27B0487A" w14:textId="3FED3CAA" w:rsidR="009A5D1A" w:rsidRDefault="009A5D1A" w:rsidP="009A5D1A">
      <w:pPr>
        <w:rPr>
          <w:rFonts w:ascii="Arial" w:hAnsi="Arial" w:cs="Arial"/>
        </w:rPr>
      </w:pPr>
      <w:r w:rsidRPr="00E25A6E">
        <w:rPr>
          <w:rFonts w:ascii="Arial" w:hAnsi="Arial" w:cs="Arial"/>
        </w:rPr>
        <w:t>MINUTES</w:t>
      </w:r>
    </w:p>
    <w:p w14:paraId="30D9272B" w14:textId="1F36495A" w:rsidR="009E7452" w:rsidRDefault="00862151" w:rsidP="00862151">
      <w:pPr>
        <w:jc w:val="center"/>
        <w:rPr>
          <w:rFonts w:ascii="Arial" w:hAnsi="Arial" w:cs="Arial"/>
          <w:b/>
        </w:rPr>
      </w:pPr>
      <w:r>
        <w:rPr>
          <w:rFonts w:ascii="Arial" w:hAnsi="Arial" w:cs="Arial"/>
          <w:b/>
        </w:rPr>
        <w:t>The board made a motion by Trustee Holbrook, seconded by Trustee Lutes and was carried unanimously to approve the minutes of March 30</w:t>
      </w:r>
      <w:r w:rsidRPr="00862151">
        <w:rPr>
          <w:rFonts w:ascii="Arial" w:hAnsi="Arial" w:cs="Arial"/>
          <w:b/>
          <w:vertAlign w:val="superscript"/>
        </w:rPr>
        <w:t>th</w:t>
      </w:r>
      <w:r>
        <w:rPr>
          <w:rFonts w:ascii="Arial" w:hAnsi="Arial" w:cs="Arial"/>
          <w:b/>
        </w:rPr>
        <w:t>.</w:t>
      </w:r>
    </w:p>
    <w:p w14:paraId="00A8B70C" w14:textId="6383076C" w:rsidR="00862151" w:rsidRDefault="00862151" w:rsidP="00862151">
      <w:pPr>
        <w:jc w:val="center"/>
        <w:rPr>
          <w:rFonts w:ascii="Arial" w:hAnsi="Arial" w:cs="Arial"/>
          <w:b/>
        </w:rPr>
      </w:pPr>
    </w:p>
    <w:p w14:paraId="34C09FB1" w14:textId="587A1493" w:rsidR="00862151" w:rsidRDefault="00862151" w:rsidP="00862151">
      <w:pPr>
        <w:rPr>
          <w:rFonts w:ascii="Arial" w:hAnsi="Arial" w:cs="Arial"/>
          <w:bCs/>
        </w:rPr>
      </w:pPr>
      <w:r w:rsidRPr="00862151">
        <w:rPr>
          <w:rFonts w:ascii="Arial" w:hAnsi="Arial" w:cs="Arial"/>
          <w:bCs/>
        </w:rPr>
        <w:t xml:space="preserve">PUBLIC HEARING FOR </w:t>
      </w:r>
      <w:r w:rsidR="00997BFB">
        <w:rPr>
          <w:rFonts w:ascii="Arial" w:hAnsi="Arial" w:cs="Arial"/>
          <w:bCs/>
        </w:rPr>
        <w:t xml:space="preserve">GENERAL FUND </w:t>
      </w:r>
      <w:r w:rsidRPr="00862151">
        <w:rPr>
          <w:rFonts w:ascii="Arial" w:hAnsi="Arial" w:cs="Arial"/>
          <w:bCs/>
        </w:rPr>
        <w:t>BUDGET 2020-2021</w:t>
      </w:r>
    </w:p>
    <w:p w14:paraId="3069BFEC" w14:textId="452E7286" w:rsidR="00EA5245" w:rsidRDefault="00862151" w:rsidP="00862151">
      <w:pPr>
        <w:rPr>
          <w:rFonts w:ascii="Arial" w:hAnsi="Arial" w:cs="Arial"/>
          <w:bCs/>
        </w:rPr>
      </w:pPr>
      <w:r>
        <w:rPr>
          <w:rFonts w:ascii="Arial" w:hAnsi="Arial" w:cs="Arial"/>
          <w:bCs/>
        </w:rPr>
        <w:t>The Mayor opened the Public Hearing for comments and continued on with the meeting leaving the Hearing open for any input.</w:t>
      </w:r>
    </w:p>
    <w:p w14:paraId="68400011" w14:textId="11333F5D" w:rsidR="00862151" w:rsidRDefault="00862151" w:rsidP="00EA5245">
      <w:pPr>
        <w:jc w:val="center"/>
        <w:rPr>
          <w:rFonts w:ascii="Arial" w:hAnsi="Arial" w:cs="Arial"/>
          <w:b/>
        </w:rPr>
      </w:pPr>
    </w:p>
    <w:p w14:paraId="7612898E" w14:textId="033645B3" w:rsidR="00615CC8" w:rsidRPr="00615CC8" w:rsidRDefault="00615CC8" w:rsidP="00615CC8">
      <w:pPr>
        <w:rPr>
          <w:rFonts w:ascii="Arial" w:hAnsi="Arial" w:cs="Arial"/>
          <w:bCs/>
        </w:rPr>
      </w:pPr>
      <w:r w:rsidRPr="00615CC8">
        <w:rPr>
          <w:rFonts w:ascii="Arial" w:hAnsi="Arial" w:cs="Arial"/>
          <w:bCs/>
        </w:rPr>
        <w:t>LOCAL LAW DISCUSSION</w:t>
      </w:r>
      <w:r>
        <w:rPr>
          <w:rFonts w:ascii="Arial" w:hAnsi="Arial" w:cs="Arial"/>
          <w:bCs/>
        </w:rPr>
        <w:t>/FIRE DEPARTMENT ELECTIONS</w:t>
      </w:r>
    </w:p>
    <w:p w14:paraId="68319826" w14:textId="39C8D6AB" w:rsidR="00615CC8" w:rsidRPr="00615CC8" w:rsidRDefault="00615CC8" w:rsidP="00615CC8">
      <w:pPr>
        <w:rPr>
          <w:rFonts w:ascii="Arial" w:hAnsi="Arial" w:cs="Arial"/>
          <w:bCs/>
        </w:rPr>
      </w:pPr>
      <w:r w:rsidRPr="00615CC8">
        <w:rPr>
          <w:rFonts w:ascii="Arial" w:hAnsi="Arial" w:cs="Arial"/>
          <w:bCs/>
        </w:rPr>
        <w:t>Vince explained</w:t>
      </w:r>
      <w:r w:rsidR="00FD2D25">
        <w:rPr>
          <w:rFonts w:ascii="Arial" w:hAnsi="Arial" w:cs="Arial"/>
          <w:bCs/>
        </w:rPr>
        <w:t xml:space="preserve"> that </w:t>
      </w:r>
      <w:r w:rsidRPr="00615CC8">
        <w:rPr>
          <w:rFonts w:ascii="Arial" w:hAnsi="Arial" w:cs="Arial"/>
          <w:bCs/>
        </w:rPr>
        <w:t>Article Five of the Public O</w:t>
      </w:r>
      <w:r>
        <w:rPr>
          <w:rFonts w:ascii="Arial" w:hAnsi="Arial" w:cs="Arial"/>
          <w:bCs/>
        </w:rPr>
        <w:t>ff</w:t>
      </w:r>
      <w:r w:rsidRPr="00615CC8">
        <w:rPr>
          <w:rFonts w:ascii="Arial" w:hAnsi="Arial" w:cs="Arial"/>
          <w:bCs/>
        </w:rPr>
        <w:t xml:space="preserve">icer’s </w:t>
      </w:r>
      <w:r>
        <w:rPr>
          <w:rFonts w:ascii="Arial" w:hAnsi="Arial" w:cs="Arial"/>
          <w:bCs/>
        </w:rPr>
        <w:t>L</w:t>
      </w:r>
      <w:r w:rsidRPr="00615CC8">
        <w:rPr>
          <w:rFonts w:ascii="Arial" w:hAnsi="Arial" w:cs="Arial"/>
          <w:bCs/>
        </w:rPr>
        <w:t xml:space="preserve">aw allows </w:t>
      </w:r>
      <w:r>
        <w:rPr>
          <w:rFonts w:ascii="Arial" w:hAnsi="Arial" w:cs="Arial"/>
          <w:bCs/>
        </w:rPr>
        <w:t xml:space="preserve">there to be </w:t>
      </w:r>
      <w:r w:rsidRPr="00615CC8">
        <w:rPr>
          <w:rFonts w:ascii="Arial" w:hAnsi="Arial" w:cs="Arial"/>
          <w:bCs/>
        </w:rPr>
        <w:t>hold over</w:t>
      </w:r>
      <w:r w:rsidR="00FD2D25">
        <w:rPr>
          <w:rFonts w:ascii="Arial" w:hAnsi="Arial" w:cs="Arial"/>
          <w:bCs/>
        </w:rPr>
        <w:t>s</w:t>
      </w:r>
      <w:r w:rsidRPr="00615CC8">
        <w:rPr>
          <w:rFonts w:ascii="Arial" w:hAnsi="Arial" w:cs="Arial"/>
          <w:bCs/>
        </w:rPr>
        <w:t xml:space="preserve"> in office</w:t>
      </w:r>
      <w:r>
        <w:rPr>
          <w:rFonts w:ascii="Arial" w:hAnsi="Arial" w:cs="Arial"/>
          <w:bCs/>
        </w:rPr>
        <w:t>s</w:t>
      </w:r>
      <w:r w:rsidRPr="00615CC8">
        <w:rPr>
          <w:rFonts w:ascii="Arial" w:hAnsi="Arial" w:cs="Arial"/>
          <w:bCs/>
        </w:rPr>
        <w:t xml:space="preserve"> until such time as they </w:t>
      </w:r>
      <w:r>
        <w:rPr>
          <w:rFonts w:ascii="Arial" w:hAnsi="Arial" w:cs="Arial"/>
          <w:bCs/>
        </w:rPr>
        <w:t>are able to have</w:t>
      </w:r>
      <w:r w:rsidRPr="00615CC8">
        <w:rPr>
          <w:rFonts w:ascii="Arial" w:hAnsi="Arial" w:cs="Arial"/>
          <w:bCs/>
        </w:rPr>
        <w:t xml:space="preserve"> </w:t>
      </w:r>
      <w:r w:rsidR="00FD2D25">
        <w:rPr>
          <w:rFonts w:ascii="Arial" w:hAnsi="Arial" w:cs="Arial"/>
          <w:bCs/>
        </w:rPr>
        <w:t xml:space="preserve">public </w:t>
      </w:r>
      <w:r w:rsidRPr="00615CC8">
        <w:rPr>
          <w:rFonts w:ascii="Arial" w:hAnsi="Arial" w:cs="Arial"/>
          <w:bCs/>
        </w:rPr>
        <w:t>ele</w:t>
      </w:r>
      <w:r>
        <w:rPr>
          <w:rFonts w:ascii="Arial" w:hAnsi="Arial" w:cs="Arial"/>
          <w:bCs/>
        </w:rPr>
        <w:t>c</w:t>
      </w:r>
      <w:r w:rsidRPr="00615CC8">
        <w:rPr>
          <w:rFonts w:ascii="Arial" w:hAnsi="Arial" w:cs="Arial"/>
          <w:bCs/>
        </w:rPr>
        <w:t>tions</w:t>
      </w:r>
      <w:r w:rsidR="00FD2D25">
        <w:rPr>
          <w:rFonts w:ascii="Arial" w:hAnsi="Arial" w:cs="Arial"/>
          <w:bCs/>
        </w:rPr>
        <w:t xml:space="preserve"> which is in the spirit of the Law according to the NYCOM. In addition, the Mayor stated that Joel </w:t>
      </w:r>
      <w:proofErr w:type="spellStart"/>
      <w:r w:rsidR="00FD2D25">
        <w:rPr>
          <w:rFonts w:ascii="Arial" w:hAnsi="Arial" w:cs="Arial"/>
          <w:bCs/>
        </w:rPr>
        <w:t>Seachrist</w:t>
      </w:r>
      <w:proofErr w:type="spellEnd"/>
      <w:r w:rsidR="00FD2D25">
        <w:rPr>
          <w:rFonts w:ascii="Arial" w:hAnsi="Arial" w:cs="Arial"/>
          <w:bCs/>
        </w:rPr>
        <w:t xml:space="preserve"> recommended holding off as well.</w:t>
      </w:r>
      <w:r w:rsidRPr="00615CC8">
        <w:rPr>
          <w:rFonts w:ascii="Arial" w:hAnsi="Arial" w:cs="Arial"/>
          <w:bCs/>
        </w:rPr>
        <w:t xml:space="preserve"> </w:t>
      </w:r>
    </w:p>
    <w:p w14:paraId="697D876E" w14:textId="77777777" w:rsidR="00615CC8" w:rsidRPr="00615CC8" w:rsidRDefault="00615CC8" w:rsidP="009A5D1A">
      <w:pPr>
        <w:rPr>
          <w:rFonts w:ascii="Arial" w:hAnsi="Arial" w:cs="Arial"/>
          <w:bCs/>
        </w:rPr>
      </w:pPr>
    </w:p>
    <w:p w14:paraId="15C074F7" w14:textId="06CFB5C9" w:rsidR="009A5D1A" w:rsidRPr="00E25A6E" w:rsidRDefault="009A5D1A" w:rsidP="009A5D1A">
      <w:pPr>
        <w:rPr>
          <w:rFonts w:ascii="Arial" w:hAnsi="Arial" w:cs="Arial"/>
          <w:b/>
        </w:rPr>
      </w:pPr>
      <w:r w:rsidRPr="00E25A6E">
        <w:rPr>
          <w:rFonts w:ascii="Arial" w:hAnsi="Arial" w:cs="Arial"/>
          <w:b/>
        </w:rPr>
        <w:t>POLICE DEPARTMENT</w:t>
      </w:r>
    </w:p>
    <w:p w14:paraId="5D281327" w14:textId="6425757D" w:rsidR="004D45F0" w:rsidRDefault="0001635E" w:rsidP="009A5D1A">
      <w:pPr>
        <w:rPr>
          <w:rFonts w:ascii="Arial" w:hAnsi="Arial" w:cs="Arial"/>
          <w:bCs/>
        </w:rPr>
      </w:pPr>
      <w:r w:rsidRPr="0001635E">
        <w:rPr>
          <w:rFonts w:ascii="Arial" w:hAnsi="Arial" w:cs="Arial"/>
          <w:bCs/>
        </w:rPr>
        <w:t>OVERTIME</w:t>
      </w:r>
    </w:p>
    <w:p w14:paraId="0C1925B0" w14:textId="13715EC9" w:rsidR="00046F67" w:rsidRPr="00046F67" w:rsidRDefault="00046F67" w:rsidP="00046F67">
      <w:pPr>
        <w:jc w:val="center"/>
        <w:rPr>
          <w:rFonts w:ascii="Arial" w:hAnsi="Arial" w:cs="Arial"/>
          <w:b/>
        </w:rPr>
      </w:pPr>
      <w:r w:rsidRPr="00046F67">
        <w:rPr>
          <w:rFonts w:ascii="Arial" w:hAnsi="Arial" w:cs="Arial"/>
          <w:b/>
        </w:rPr>
        <w:t>The overtime for the Police Department was 10 hours which was approved on a motion made by Trustee Lutes, seconded by Trustee Cochran and was carried unanimously.</w:t>
      </w:r>
    </w:p>
    <w:p w14:paraId="1E69E97C" w14:textId="2B86C62E" w:rsidR="00655C05" w:rsidRDefault="00655C05" w:rsidP="009A5D1A">
      <w:pPr>
        <w:rPr>
          <w:rFonts w:ascii="Arial" w:hAnsi="Arial" w:cs="Arial"/>
          <w:bCs/>
        </w:rPr>
      </w:pPr>
    </w:p>
    <w:p w14:paraId="6C6D9E03" w14:textId="7D19E118" w:rsidR="00615CC8" w:rsidRPr="00615CC8" w:rsidRDefault="00615CC8" w:rsidP="00615CC8">
      <w:pPr>
        <w:jc w:val="center"/>
        <w:rPr>
          <w:rFonts w:ascii="Arial" w:hAnsi="Arial" w:cs="Arial"/>
          <w:b/>
        </w:rPr>
      </w:pPr>
      <w:r w:rsidRPr="00615CC8">
        <w:rPr>
          <w:rFonts w:ascii="Arial" w:hAnsi="Arial" w:cs="Arial"/>
          <w:b/>
        </w:rPr>
        <w:t>The board made a motion by Trustee Cochran, seconded by Trustee Lutes and was carried unanimously to approve the wage increase for Jodi Burgess to $17/hr.</w:t>
      </w:r>
    </w:p>
    <w:p w14:paraId="65910F3C" w14:textId="77777777" w:rsidR="00615CC8" w:rsidRDefault="00615CC8" w:rsidP="009A5D1A">
      <w:pPr>
        <w:rPr>
          <w:rFonts w:ascii="Arial" w:hAnsi="Arial" w:cs="Arial"/>
          <w:b/>
        </w:rPr>
      </w:pPr>
    </w:p>
    <w:p w14:paraId="19757913" w14:textId="609B53D0" w:rsidR="00615CC8" w:rsidRDefault="00997BFB" w:rsidP="009A5D1A">
      <w:pPr>
        <w:rPr>
          <w:rFonts w:ascii="Arial" w:hAnsi="Arial" w:cs="Arial"/>
          <w:bCs/>
        </w:rPr>
      </w:pPr>
      <w:r>
        <w:rPr>
          <w:rFonts w:ascii="Arial" w:hAnsi="Arial" w:cs="Arial"/>
          <w:bCs/>
        </w:rPr>
        <w:t xml:space="preserve">PROPERTY TAX </w:t>
      </w:r>
      <w:r w:rsidR="00615CC8" w:rsidRPr="00615CC8">
        <w:rPr>
          <w:rFonts w:ascii="Arial" w:hAnsi="Arial" w:cs="Arial"/>
          <w:bCs/>
        </w:rPr>
        <w:t>DUE DATES AND PENALTIES</w:t>
      </w:r>
      <w:r w:rsidR="00615CC8">
        <w:rPr>
          <w:rFonts w:ascii="Arial" w:hAnsi="Arial" w:cs="Arial"/>
          <w:bCs/>
        </w:rPr>
        <w:t xml:space="preserve"> DISCUSSION</w:t>
      </w:r>
    </w:p>
    <w:p w14:paraId="09362E7E" w14:textId="35AB163A" w:rsidR="00615CC8" w:rsidRPr="00615CC8" w:rsidRDefault="00615CC8" w:rsidP="009A5D1A">
      <w:pPr>
        <w:rPr>
          <w:rFonts w:ascii="Arial" w:hAnsi="Arial" w:cs="Arial"/>
          <w:bCs/>
        </w:rPr>
      </w:pPr>
      <w:r>
        <w:rPr>
          <w:rFonts w:ascii="Arial" w:hAnsi="Arial" w:cs="Arial"/>
          <w:bCs/>
        </w:rPr>
        <w:t>The Treasurer noted that a</w:t>
      </w:r>
      <w:r w:rsidR="009063D2">
        <w:rPr>
          <w:rFonts w:ascii="Arial" w:hAnsi="Arial" w:cs="Arial"/>
          <w:bCs/>
        </w:rPr>
        <w:t>l</w:t>
      </w:r>
      <w:r>
        <w:rPr>
          <w:rFonts w:ascii="Arial" w:hAnsi="Arial" w:cs="Arial"/>
          <w:bCs/>
        </w:rPr>
        <w:t>l dates are set b</w:t>
      </w:r>
      <w:r w:rsidR="009063D2">
        <w:rPr>
          <w:rFonts w:ascii="Arial" w:hAnsi="Arial" w:cs="Arial"/>
          <w:bCs/>
        </w:rPr>
        <w:t>y</w:t>
      </w:r>
      <w:r>
        <w:rPr>
          <w:rFonts w:ascii="Arial" w:hAnsi="Arial" w:cs="Arial"/>
          <w:bCs/>
        </w:rPr>
        <w:t xml:space="preserve"> the law through the State and it is the same dates for all villages in the State. She did not feel that we would be able to alter that.</w:t>
      </w:r>
    </w:p>
    <w:p w14:paraId="466DB1C1" w14:textId="77777777" w:rsidR="00615CC8" w:rsidRPr="00615CC8" w:rsidRDefault="00615CC8" w:rsidP="009A5D1A">
      <w:pPr>
        <w:rPr>
          <w:rFonts w:ascii="Arial" w:hAnsi="Arial" w:cs="Arial"/>
          <w:bCs/>
        </w:rPr>
      </w:pPr>
    </w:p>
    <w:p w14:paraId="3E2B4BA0" w14:textId="4A4D6B1B" w:rsidR="00615CC8" w:rsidRPr="00046F67" w:rsidRDefault="00046F67" w:rsidP="009A5D1A">
      <w:pPr>
        <w:rPr>
          <w:rFonts w:ascii="Arial" w:hAnsi="Arial" w:cs="Arial"/>
          <w:bCs/>
        </w:rPr>
      </w:pPr>
      <w:r w:rsidRPr="00046F67">
        <w:rPr>
          <w:rFonts w:ascii="Arial" w:hAnsi="Arial" w:cs="Arial"/>
          <w:bCs/>
        </w:rPr>
        <w:t>PROM QUESTION</w:t>
      </w:r>
    </w:p>
    <w:p w14:paraId="78C2F8A2" w14:textId="7342C8FD" w:rsidR="00046F67" w:rsidRDefault="00046F67" w:rsidP="009A5D1A">
      <w:pPr>
        <w:rPr>
          <w:rFonts w:ascii="Arial" w:hAnsi="Arial" w:cs="Arial"/>
          <w:b/>
        </w:rPr>
      </w:pPr>
      <w:r w:rsidRPr="00046F67">
        <w:rPr>
          <w:rFonts w:ascii="Arial" w:hAnsi="Arial" w:cs="Arial"/>
          <w:bCs/>
        </w:rPr>
        <w:t>The Prom Committee had put in a request to have</w:t>
      </w:r>
      <w:r>
        <w:rPr>
          <w:rFonts w:ascii="Arial" w:hAnsi="Arial" w:cs="Arial"/>
          <w:bCs/>
        </w:rPr>
        <w:t>, in</w:t>
      </w:r>
      <w:r w:rsidRPr="00046F67">
        <w:rPr>
          <w:rFonts w:ascii="Arial" w:hAnsi="Arial" w:cs="Arial"/>
          <w:bCs/>
        </w:rPr>
        <w:t xml:space="preserve"> addition to the Prom itself</w:t>
      </w:r>
      <w:r>
        <w:rPr>
          <w:rFonts w:ascii="Arial" w:hAnsi="Arial" w:cs="Arial"/>
          <w:bCs/>
        </w:rPr>
        <w:t>,</w:t>
      </w:r>
      <w:r>
        <w:rPr>
          <w:rFonts w:ascii="Arial" w:hAnsi="Arial" w:cs="Arial"/>
          <w:b/>
        </w:rPr>
        <w:t xml:space="preserve"> </w:t>
      </w:r>
      <w:r w:rsidRPr="00046F67">
        <w:rPr>
          <w:rFonts w:ascii="Arial" w:hAnsi="Arial" w:cs="Arial"/>
          <w:bCs/>
        </w:rPr>
        <w:t>a Parade</w:t>
      </w:r>
      <w:r>
        <w:rPr>
          <w:rFonts w:ascii="Arial" w:hAnsi="Arial" w:cs="Arial"/>
          <w:bCs/>
        </w:rPr>
        <w:t xml:space="preserve"> to include some fire trucks. They will notify us with a time for that.</w:t>
      </w:r>
    </w:p>
    <w:p w14:paraId="1712B7D6" w14:textId="6AC944E7" w:rsidR="00046F67" w:rsidRDefault="00046F67" w:rsidP="00046F67">
      <w:pPr>
        <w:jc w:val="center"/>
        <w:rPr>
          <w:rFonts w:ascii="Arial" w:hAnsi="Arial" w:cs="Arial"/>
          <w:b/>
        </w:rPr>
      </w:pPr>
      <w:r>
        <w:rPr>
          <w:rFonts w:ascii="Arial" w:hAnsi="Arial" w:cs="Arial"/>
          <w:b/>
        </w:rPr>
        <w:lastRenderedPageBreak/>
        <w:t>The board made a motion by Trustee Cochran, seconded by Trustee Holbrook and was carried unanimously to approve for the Parade request contingent upon the State and Federal guidelines at that time.</w:t>
      </w:r>
    </w:p>
    <w:p w14:paraId="29024DC2" w14:textId="7F4E0B60" w:rsidR="00615CC8" w:rsidRDefault="00615CC8" w:rsidP="009A5D1A">
      <w:pPr>
        <w:rPr>
          <w:rFonts w:ascii="Arial" w:hAnsi="Arial" w:cs="Arial"/>
          <w:b/>
        </w:rPr>
      </w:pPr>
    </w:p>
    <w:p w14:paraId="70175137" w14:textId="39A826EE" w:rsidR="00046F67" w:rsidRPr="00042C56" w:rsidRDefault="00046F67" w:rsidP="009A5D1A">
      <w:pPr>
        <w:rPr>
          <w:rFonts w:ascii="Arial" w:hAnsi="Arial" w:cs="Arial"/>
          <w:bCs/>
        </w:rPr>
      </w:pPr>
      <w:r w:rsidRPr="00042C56">
        <w:rPr>
          <w:rFonts w:ascii="Arial" w:hAnsi="Arial" w:cs="Arial"/>
          <w:bCs/>
        </w:rPr>
        <w:t>VACATION CARRYOVER</w:t>
      </w:r>
    </w:p>
    <w:p w14:paraId="53744E27" w14:textId="6273BB23" w:rsidR="00042C56" w:rsidRPr="00A9064B" w:rsidRDefault="00A9064B" w:rsidP="009A5D1A">
      <w:pPr>
        <w:rPr>
          <w:rFonts w:ascii="Arial" w:hAnsi="Arial" w:cs="Arial"/>
          <w:bCs/>
        </w:rPr>
      </w:pPr>
      <w:r w:rsidRPr="00A9064B">
        <w:rPr>
          <w:rFonts w:ascii="Arial" w:hAnsi="Arial" w:cs="Arial"/>
          <w:bCs/>
        </w:rPr>
        <w:t>Chief Genthner requested to carryover 20</w:t>
      </w:r>
      <w:r w:rsidR="00FD2D25">
        <w:rPr>
          <w:rFonts w:ascii="Arial" w:hAnsi="Arial" w:cs="Arial"/>
          <w:bCs/>
        </w:rPr>
        <w:t xml:space="preserve"> accrued unused</w:t>
      </w:r>
      <w:r w:rsidRPr="00A9064B">
        <w:rPr>
          <w:rFonts w:ascii="Arial" w:hAnsi="Arial" w:cs="Arial"/>
          <w:bCs/>
        </w:rPr>
        <w:t xml:space="preserve"> vacation days.</w:t>
      </w:r>
    </w:p>
    <w:p w14:paraId="28689798" w14:textId="77777777" w:rsidR="00A9064B" w:rsidRDefault="00A9064B" w:rsidP="009A5D1A">
      <w:pPr>
        <w:rPr>
          <w:rFonts w:ascii="Arial" w:hAnsi="Arial" w:cs="Arial"/>
          <w:b/>
        </w:rPr>
      </w:pPr>
    </w:p>
    <w:p w14:paraId="1CB5099F" w14:textId="75065B64" w:rsidR="00A9064B" w:rsidRPr="00A9064B" w:rsidRDefault="00A9064B" w:rsidP="009A5D1A">
      <w:pPr>
        <w:rPr>
          <w:rFonts w:ascii="Arial" w:hAnsi="Arial" w:cs="Arial"/>
          <w:bCs/>
        </w:rPr>
      </w:pPr>
      <w:r w:rsidRPr="00A9064B">
        <w:rPr>
          <w:rFonts w:ascii="Arial" w:hAnsi="Arial" w:cs="Arial"/>
          <w:bCs/>
        </w:rPr>
        <w:t>WAIVE REQUIREMENTS</w:t>
      </w:r>
    </w:p>
    <w:p w14:paraId="77209E06" w14:textId="0E1EF7A2" w:rsidR="00042C56" w:rsidRDefault="00527AAA" w:rsidP="00527AAA">
      <w:pPr>
        <w:jc w:val="center"/>
        <w:rPr>
          <w:rFonts w:ascii="Arial" w:hAnsi="Arial" w:cs="Arial"/>
          <w:b/>
        </w:rPr>
      </w:pPr>
      <w:r>
        <w:rPr>
          <w:rFonts w:ascii="Arial" w:hAnsi="Arial" w:cs="Arial"/>
          <w:b/>
        </w:rPr>
        <w:t xml:space="preserve">The motion was made by Trustee Holbrook, seconded by Trustee Cochran and was carried unanimously to extend or waive the requirement, with Supervisor’s approval, of personal days and vacation days </w:t>
      </w:r>
      <w:r w:rsidR="00FD2D25">
        <w:rPr>
          <w:rFonts w:ascii="Arial" w:hAnsi="Arial" w:cs="Arial"/>
          <w:b/>
        </w:rPr>
        <w:t xml:space="preserve">for all Village employees </w:t>
      </w:r>
      <w:r>
        <w:rPr>
          <w:rFonts w:ascii="Arial" w:hAnsi="Arial" w:cs="Arial"/>
          <w:b/>
        </w:rPr>
        <w:t>expiring until the end of July</w:t>
      </w:r>
      <w:r w:rsidR="00A9064B">
        <w:rPr>
          <w:rFonts w:ascii="Arial" w:hAnsi="Arial" w:cs="Arial"/>
          <w:b/>
        </w:rPr>
        <w:t xml:space="preserve"> and if need be by then, it can be revisited</w:t>
      </w:r>
      <w:r>
        <w:rPr>
          <w:rFonts w:ascii="Arial" w:hAnsi="Arial" w:cs="Arial"/>
          <w:b/>
        </w:rPr>
        <w:t xml:space="preserve">. </w:t>
      </w:r>
      <w:r w:rsidR="00FD2D25">
        <w:rPr>
          <w:rFonts w:ascii="Arial" w:hAnsi="Arial" w:cs="Arial"/>
          <w:b/>
        </w:rPr>
        <w:t>Therefore, any employee who, due to the COVID-19 Pandemic was unable to take their accrued unused vacation days over 10 days (for vacation) or any personal days</w:t>
      </w:r>
      <w:r w:rsidR="00261607">
        <w:rPr>
          <w:rFonts w:ascii="Arial" w:hAnsi="Arial" w:cs="Arial"/>
          <w:b/>
        </w:rPr>
        <w:t>,</w:t>
      </w:r>
      <w:r w:rsidR="00FD2D25">
        <w:rPr>
          <w:rFonts w:ascii="Arial" w:hAnsi="Arial" w:cs="Arial"/>
          <w:b/>
        </w:rPr>
        <w:t xml:space="preserve"> has up to July 31</w:t>
      </w:r>
      <w:r w:rsidR="00FD2D25" w:rsidRPr="00FD2D25">
        <w:rPr>
          <w:rFonts w:ascii="Arial" w:hAnsi="Arial" w:cs="Arial"/>
          <w:b/>
          <w:vertAlign w:val="superscript"/>
        </w:rPr>
        <w:t>st</w:t>
      </w:r>
      <w:r w:rsidR="00FD2D25">
        <w:rPr>
          <w:rFonts w:ascii="Arial" w:hAnsi="Arial" w:cs="Arial"/>
          <w:b/>
        </w:rPr>
        <w:t xml:space="preserve"> to </w:t>
      </w:r>
      <w:r w:rsidR="00997BFB">
        <w:rPr>
          <w:rFonts w:ascii="Arial" w:hAnsi="Arial" w:cs="Arial"/>
          <w:b/>
        </w:rPr>
        <w:t>use them</w:t>
      </w:r>
      <w:r w:rsidR="00FD2D25">
        <w:rPr>
          <w:rFonts w:ascii="Arial" w:hAnsi="Arial" w:cs="Arial"/>
          <w:b/>
        </w:rPr>
        <w:t>.</w:t>
      </w:r>
    </w:p>
    <w:p w14:paraId="7F741300" w14:textId="516D8D0B" w:rsidR="00042C56" w:rsidRDefault="00042C56" w:rsidP="00065BE9">
      <w:pPr>
        <w:jc w:val="center"/>
        <w:rPr>
          <w:rFonts w:ascii="Arial" w:hAnsi="Arial" w:cs="Arial"/>
          <w:b/>
        </w:rPr>
      </w:pPr>
    </w:p>
    <w:p w14:paraId="70B2F3B4" w14:textId="0762ED32" w:rsidR="008356A1" w:rsidRPr="008356A1" w:rsidRDefault="008D68E5" w:rsidP="008356A1">
      <w:pPr>
        <w:jc w:val="center"/>
        <w:rPr>
          <w:rFonts w:ascii="Arial" w:hAnsi="Arial" w:cs="Arial"/>
          <w:bCs/>
        </w:rPr>
      </w:pPr>
      <w:r>
        <w:rPr>
          <w:rFonts w:ascii="Arial" w:hAnsi="Arial" w:cs="Arial"/>
          <w:bCs/>
        </w:rPr>
        <w:t>There being no further comments in regard to the Hearing, t</w:t>
      </w:r>
      <w:r w:rsidR="00261607">
        <w:rPr>
          <w:rFonts w:ascii="Arial" w:hAnsi="Arial" w:cs="Arial"/>
          <w:bCs/>
        </w:rPr>
        <w:t>he Mayor closed t</w:t>
      </w:r>
      <w:r w:rsidR="008356A1" w:rsidRPr="008356A1">
        <w:rPr>
          <w:rFonts w:ascii="Arial" w:hAnsi="Arial" w:cs="Arial"/>
          <w:bCs/>
        </w:rPr>
        <w:t>he Pub</w:t>
      </w:r>
      <w:r w:rsidR="00261607">
        <w:rPr>
          <w:rFonts w:ascii="Arial" w:hAnsi="Arial" w:cs="Arial"/>
          <w:bCs/>
        </w:rPr>
        <w:t>l</w:t>
      </w:r>
      <w:r w:rsidR="008356A1" w:rsidRPr="008356A1">
        <w:rPr>
          <w:rFonts w:ascii="Arial" w:hAnsi="Arial" w:cs="Arial"/>
          <w:bCs/>
        </w:rPr>
        <w:t>ic Hearing.</w:t>
      </w:r>
    </w:p>
    <w:p w14:paraId="139BD30F" w14:textId="77777777" w:rsidR="00065BE9" w:rsidRDefault="00065BE9" w:rsidP="009A5D1A">
      <w:pPr>
        <w:rPr>
          <w:rFonts w:ascii="Arial" w:hAnsi="Arial" w:cs="Arial"/>
          <w:b/>
        </w:rPr>
      </w:pPr>
    </w:p>
    <w:p w14:paraId="37BFE2EC" w14:textId="54B735E7" w:rsidR="008356A1" w:rsidRPr="00065BE9" w:rsidRDefault="00065BE9" w:rsidP="009A5D1A">
      <w:pPr>
        <w:rPr>
          <w:rFonts w:ascii="Arial" w:hAnsi="Arial" w:cs="Arial"/>
          <w:bCs/>
        </w:rPr>
      </w:pPr>
      <w:r w:rsidRPr="00065BE9">
        <w:rPr>
          <w:rFonts w:ascii="Arial" w:hAnsi="Arial" w:cs="Arial"/>
          <w:bCs/>
        </w:rPr>
        <w:t>GENERAL FUND BUDGET</w:t>
      </w:r>
    </w:p>
    <w:p w14:paraId="203834C7" w14:textId="02D7F5BB" w:rsidR="008356A1" w:rsidRDefault="008356A1" w:rsidP="00567F42">
      <w:pPr>
        <w:jc w:val="center"/>
        <w:rPr>
          <w:rFonts w:ascii="Arial" w:hAnsi="Arial" w:cs="Arial"/>
          <w:b/>
        </w:rPr>
      </w:pPr>
      <w:r>
        <w:rPr>
          <w:rFonts w:ascii="Arial" w:hAnsi="Arial" w:cs="Arial"/>
          <w:b/>
        </w:rPr>
        <w:t>The board made a motion to approve the General Fund Budget by Trustee Cochran, seconded by Trustee Holbrook and was carried unanimously.</w:t>
      </w:r>
    </w:p>
    <w:p w14:paraId="31FABB03" w14:textId="77777777" w:rsidR="00261607" w:rsidRDefault="00261607" w:rsidP="00567F42">
      <w:pPr>
        <w:jc w:val="center"/>
        <w:rPr>
          <w:rFonts w:ascii="Arial" w:hAnsi="Arial" w:cs="Arial"/>
          <w:b/>
        </w:rPr>
      </w:pPr>
    </w:p>
    <w:p w14:paraId="6A63B60C" w14:textId="77777777" w:rsidR="00261607" w:rsidRPr="00065BE9" w:rsidRDefault="00261607" w:rsidP="00261607">
      <w:pPr>
        <w:rPr>
          <w:rFonts w:ascii="Arial" w:hAnsi="Arial" w:cs="Arial"/>
          <w:bCs/>
        </w:rPr>
      </w:pPr>
      <w:r w:rsidRPr="00065BE9">
        <w:rPr>
          <w:rFonts w:ascii="Arial" w:hAnsi="Arial" w:cs="Arial"/>
          <w:bCs/>
        </w:rPr>
        <w:t>WATER,</w:t>
      </w:r>
      <w:r>
        <w:rPr>
          <w:rFonts w:ascii="Arial" w:hAnsi="Arial" w:cs="Arial"/>
          <w:bCs/>
        </w:rPr>
        <w:t xml:space="preserve"> </w:t>
      </w:r>
      <w:r w:rsidRPr="00065BE9">
        <w:rPr>
          <w:rFonts w:ascii="Arial" w:hAnsi="Arial" w:cs="Arial"/>
          <w:bCs/>
        </w:rPr>
        <w:t>SEWER AND ELECTRIC BUDGETS</w:t>
      </w:r>
    </w:p>
    <w:p w14:paraId="0E4BC7E0" w14:textId="77777777" w:rsidR="00261607" w:rsidRDefault="00261607" w:rsidP="00261607">
      <w:pPr>
        <w:jc w:val="center"/>
        <w:rPr>
          <w:rFonts w:ascii="Arial" w:hAnsi="Arial" w:cs="Arial"/>
          <w:b/>
        </w:rPr>
      </w:pPr>
      <w:r>
        <w:rPr>
          <w:rFonts w:ascii="Arial" w:hAnsi="Arial" w:cs="Arial"/>
          <w:b/>
        </w:rPr>
        <w:t>The board made a motion to approve the Water, Sewer and Electric Budgets on a motion made by Trustee Cochran, seconded by Trustee Lutes and was carried unanimously.</w:t>
      </w:r>
    </w:p>
    <w:p w14:paraId="7703374D" w14:textId="77777777" w:rsidR="008356A1" w:rsidRDefault="008356A1" w:rsidP="009A5D1A">
      <w:pPr>
        <w:rPr>
          <w:rFonts w:ascii="Arial" w:hAnsi="Arial" w:cs="Arial"/>
          <w:b/>
        </w:rPr>
      </w:pPr>
    </w:p>
    <w:p w14:paraId="07C906D2" w14:textId="554747E8" w:rsidR="00065BE9" w:rsidRDefault="00065BE9" w:rsidP="009A5D1A">
      <w:pPr>
        <w:rPr>
          <w:rFonts w:ascii="Arial" w:hAnsi="Arial" w:cs="Arial"/>
          <w:bCs/>
        </w:rPr>
      </w:pPr>
      <w:r>
        <w:rPr>
          <w:rFonts w:ascii="Arial" w:hAnsi="Arial" w:cs="Arial"/>
          <w:bCs/>
        </w:rPr>
        <w:t>RECREATION DEPARTMENT</w:t>
      </w:r>
    </w:p>
    <w:p w14:paraId="209F2B6B" w14:textId="0692A5BF" w:rsidR="00065BE9" w:rsidRDefault="00065BE9" w:rsidP="009A5D1A">
      <w:pPr>
        <w:rPr>
          <w:rFonts w:ascii="Arial" w:hAnsi="Arial" w:cs="Arial"/>
          <w:bCs/>
        </w:rPr>
      </w:pPr>
      <w:r>
        <w:rPr>
          <w:rFonts w:ascii="Arial" w:hAnsi="Arial" w:cs="Arial"/>
          <w:bCs/>
        </w:rPr>
        <w:t>Andrew noted he is awaiting a couple roof repairs up at the Welch Field back from the hail damage which has been on hold due to the COVID restrictions on Contractors. The Mayor noted he had spoken to ESD in regard to getting some kind of waiver and is waiting for their response.</w:t>
      </w:r>
    </w:p>
    <w:p w14:paraId="09937D9A" w14:textId="77777777" w:rsidR="00065BE9" w:rsidRDefault="00065BE9" w:rsidP="009A5D1A">
      <w:pPr>
        <w:rPr>
          <w:rFonts w:ascii="Arial" w:hAnsi="Arial" w:cs="Arial"/>
          <w:bCs/>
        </w:rPr>
      </w:pPr>
    </w:p>
    <w:p w14:paraId="5B894BBD" w14:textId="46175E8F" w:rsidR="009A5D1A" w:rsidRPr="008356A1" w:rsidRDefault="00567F42" w:rsidP="009A5D1A">
      <w:pPr>
        <w:rPr>
          <w:rFonts w:ascii="Arial" w:hAnsi="Arial" w:cs="Arial"/>
          <w:bCs/>
        </w:rPr>
      </w:pPr>
      <w:r>
        <w:rPr>
          <w:rFonts w:ascii="Arial" w:hAnsi="Arial" w:cs="Arial"/>
          <w:bCs/>
        </w:rPr>
        <w:t xml:space="preserve">UNPAID </w:t>
      </w:r>
      <w:r w:rsidR="008356A1" w:rsidRPr="008356A1">
        <w:rPr>
          <w:rFonts w:ascii="Arial" w:hAnsi="Arial" w:cs="Arial"/>
          <w:bCs/>
        </w:rPr>
        <w:t>WATER</w:t>
      </w:r>
      <w:r>
        <w:rPr>
          <w:rFonts w:ascii="Arial" w:hAnsi="Arial" w:cs="Arial"/>
          <w:bCs/>
        </w:rPr>
        <w:t xml:space="preserve"> AND</w:t>
      </w:r>
      <w:r w:rsidR="008356A1" w:rsidRPr="008356A1">
        <w:rPr>
          <w:rFonts w:ascii="Arial" w:hAnsi="Arial" w:cs="Arial"/>
          <w:bCs/>
        </w:rPr>
        <w:t xml:space="preserve"> SEWER </w:t>
      </w:r>
    </w:p>
    <w:p w14:paraId="543997F9" w14:textId="36090231" w:rsidR="008356A1" w:rsidRDefault="008356A1" w:rsidP="00567F42">
      <w:pPr>
        <w:jc w:val="center"/>
        <w:rPr>
          <w:rFonts w:ascii="Arial" w:hAnsi="Arial" w:cs="Arial"/>
          <w:b/>
        </w:rPr>
      </w:pPr>
      <w:r w:rsidRPr="008356A1">
        <w:rPr>
          <w:rFonts w:ascii="Arial" w:hAnsi="Arial" w:cs="Arial"/>
          <w:b/>
        </w:rPr>
        <w:t>The board made a motion to approve</w:t>
      </w:r>
      <w:r w:rsidR="00567F42">
        <w:rPr>
          <w:rFonts w:ascii="Arial" w:hAnsi="Arial" w:cs="Arial"/>
          <w:b/>
        </w:rPr>
        <w:t xml:space="preserve"> for</w:t>
      </w:r>
      <w:r w:rsidRPr="008356A1">
        <w:rPr>
          <w:rFonts w:ascii="Arial" w:hAnsi="Arial" w:cs="Arial"/>
          <w:b/>
        </w:rPr>
        <w:t xml:space="preserve"> the </w:t>
      </w:r>
      <w:r w:rsidR="00065BE9">
        <w:rPr>
          <w:rFonts w:ascii="Arial" w:hAnsi="Arial" w:cs="Arial"/>
          <w:b/>
        </w:rPr>
        <w:t xml:space="preserve">unpaid </w:t>
      </w:r>
      <w:r w:rsidRPr="008356A1">
        <w:rPr>
          <w:rFonts w:ascii="Arial" w:hAnsi="Arial" w:cs="Arial"/>
          <w:b/>
        </w:rPr>
        <w:t>Water</w:t>
      </w:r>
      <w:r w:rsidR="00065BE9">
        <w:rPr>
          <w:rFonts w:ascii="Arial" w:hAnsi="Arial" w:cs="Arial"/>
          <w:b/>
        </w:rPr>
        <w:t xml:space="preserve"> of $1,086</w:t>
      </w:r>
      <w:r w:rsidR="00567F42">
        <w:rPr>
          <w:rFonts w:ascii="Arial" w:hAnsi="Arial" w:cs="Arial"/>
          <w:b/>
        </w:rPr>
        <w:t xml:space="preserve"> and</w:t>
      </w:r>
      <w:r w:rsidRPr="008356A1">
        <w:rPr>
          <w:rFonts w:ascii="Arial" w:hAnsi="Arial" w:cs="Arial"/>
          <w:b/>
        </w:rPr>
        <w:t xml:space="preserve"> </w:t>
      </w:r>
      <w:r w:rsidR="00065BE9">
        <w:rPr>
          <w:rFonts w:ascii="Arial" w:hAnsi="Arial" w:cs="Arial"/>
          <w:b/>
        </w:rPr>
        <w:t xml:space="preserve">unpaid </w:t>
      </w:r>
      <w:r w:rsidRPr="008356A1">
        <w:rPr>
          <w:rFonts w:ascii="Arial" w:hAnsi="Arial" w:cs="Arial"/>
          <w:b/>
        </w:rPr>
        <w:t>Sewer</w:t>
      </w:r>
      <w:r w:rsidR="00065BE9">
        <w:rPr>
          <w:rFonts w:ascii="Arial" w:hAnsi="Arial" w:cs="Arial"/>
          <w:b/>
        </w:rPr>
        <w:t xml:space="preserve"> of $723</w:t>
      </w:r>
      <w:r w:rsidRPr="008356A1">
        <w:rPr>
          <w:rFonts w:ascii="Arial" w:hAnsi="Arial" w:cs="Arial"/>
          <w:b/>
        </w:rPr>
        <w:t xml:space="preserve"> </w:t>
      </w:r>
      <w:r w:rsidR="00567F42">
        <w:rPr>
          <w:rFonts w:ascii="Arial" w:hAnsi="Arial" w:cs="Arial"/>
          <w:b/>
        </w:rPr>
        <w:t>to be added to the tax levy by Trustee Cochran, seconded by Trustee Lutes and was carried unanimously.</w:t>
      </w:r>
    </w:p>
    <w:p w14:paraId="66BAB667" w14:textId="77777777" w:rsidR="00567F42" w:rsidRPr="008356A1" w:rsidRDefault="00567F42" w:rsidP="00567F42">
      <w:pPr>
        <w:jc w:val="center"/>
        <w:rPr>
          <w:rFonts w:ascii="Arial" w:hAnsi="Arial" w:cs="Arial"/>
          <w:bCs/>
        </w:rPr>
      </w:pPr>
    </w:p>
    <w:p w14:paraId="4805A70B" w14:textId="62DDAACB" w:rsidR="0001635E" w:rsidRDefault="008356A1" w:rsidP="009A5D1A">
      <w:pPr>
        <w:rPr>
          <w:rFonts w:ascii="Arial" w:hAnsi="Arial" w:cs="Arial"/>
        </w:rPr>
      </w:pPr>
      <w:r>
        <w:rPr>
          <w:rFonts w:ascii="Arial" w:hAnsi="Arial" w:cs="Arial"/>
        </w:rPr>
        <w:t>APPROVAL OF REVENUE AND EXPENSE REPORTS</w:t>
      </w:r>
    </w:p>
    <w:p w14:paraId="6CEE2062" w14:textId="733F2AC3" w:rsidR="008356A1" w:rsidRPr="00567F42" w:rsidRDefault="008356A1" w:rsidP="00567F42">
      <w:pPr>
        <w:jc w:val="center"/>
        <w:rPr>
          <w:rFonts w:ascii="Arial" w:hAnsi="Arial" w:cs="Arial"/>
          <w:b/>
          <w:bCs/>
        </w:rPr>
      </w:pPr>
      <w:r w:rsidRPr="00567F42">
        <w:rPr>
          <w:rFonts w:ascii="Arial" w:hAnsi="Arial" w:cs="Arial"/>
          <w:b/>
          <w:bCs/>
        </w:rPr>
        <w:t>The board made a motion to approve the Revenue and Expense Reports by Trustee</w:t>
      </w:r>
      <w:r w:rsidR="00567F42" w:rsidRPr="00567F42">
        <w:rPr>
          <w:rFonts w:ascii="Arial" w:hAnsi="Arial" w:cs="Arial"/>
          <w:b/>
          <w:bCs/>
        </w:rPr>
        <w:t xml:space="preserve"> Holbrook, seconded by Trustee Lutes and was carried unanimously.</w:t>
      </w:r>
    </w:p>
    <w:p w14:paraId="70707B57" w14:textId="1DD0F7C3" w:rsidR="00636643" w:rsidRDefault="00636643" w:rsidP="009A5D1A">
      <w:pPr>
        <w:rPr>
          <w:rFonts w:ascii="Arial" w:hAnsi="Arial" w:cs="Arial"/>
        </w:rPr>
      </w:pPr>
    </w:p>
    <w:p w14:paraId="2638BE6E" w14:textId="79072C6D" w:rsidR="009A5D1A" w:rsidRDefault="009A5D1A" w:rsidP="009A5D1A">
      <w:pPr>
        <w:rPr>
          <w:rFonts w:ascii="Arial" w:hAnsi="Arial" w:cs="Arial"/>
          <w:b/>
        </w:rPr>
      </w:pPr>
      <w:r w:rsidRPr="00E25A6E">
        <w:rPr>
          <w:rFonts w:ascii="Arial" w:hAnsi="Arial" w:cs="Arial"/>
          <w:b/>
        </w:rPr>
        <w:t>CLERK</w:t>
      </w:r>
    </w:p>
    <w:p w14:paraId="2340485C" w14:textId="595868FC" w:rsidR="008356A1" w:rsidRDefault="008356A1" w:rsidP="009A5D1A">
      <w:pPr>
        <w:rPr>
          <w:rFonts w:ascii="Arial" w:hAnsi="Arial" w:cs="Arial"/>
          <w:bCs/>
        </w:rPr>
      </w:pPr>
      <w:r w:rsidRPr="008356A1">
        <w:rPr>
          <w:rFonts w:ascii="Arial" w:hAnsi="Arial" w:cs="Arial"/>
          <w:bCs/>
        </w:rPr>
        <w:t>WARRANTS</w:t>
      </w:r>
    </w:p>
    <w:p w14:paraId="2FC065FD" w14:textId="04C8C2CC" w:rsidR="00567F42" w:rsidRDefault="00567F42" w:rsidP="00567F42">
      <w:pPr>
        <w:jc w:val="center"/>
        <w:rPr>
          <w:rFonts w:ascii="Arial" w:hAnsi="Arial" w:cs="Arial"/>
          <w:b/>
        </w:rPr>
      </w:pPr>
      <w:r w:rsidRPr="00567F42">
        <w:rPr>
          <w:rFonts w:ascii="Arial" w:hAnsi="Arial" w:cs="Arial"/>
          <w:b/>
        </w:rPr>
        <w:lastRenderedPageBreak/>
        <w:t>The following warrants were approved on a motion made by Trustee Lutes, seconded by Trustee Cochran and was carried unanimously.</w:t>
      </w:r>
    </w:p>
    <w:p w14:paraId="24E5CD73" w14:textId="2F32C677" w:rsidR="00EE0C2D" w:rsidRDefault="00EE0C2D" w:rsidP="00567F42">
      <w:pPr>
        <w:jc w:val="center"/>
        <w:rPr>
          <w:rFonts w:ascii="Arial" w:hAnsi="Arial" w:cs="Arial"/>
          <w:b/>
        </w:rPr>
      </w:pPr>
    </w:p>
    <w:p w14:paraId="49F47C8D" w14:textId="70F71350" w:rsidR="00EE0C2D" w:rsidRDefault="00EE0C2D" w:rsidP="00EE0C2D">
      <w:pPr>
        <w:rPr>
          <w:rFonts w:ascii="Arial" w:hAnsi="Arial" w:cs="Arial"/>
          <w:b/>
        </w:rPr>
      </w:pPr>
      <w:r>
        <w:rPr>
          <w:rFonts w:ascii="Arial" w:hAnsi="Arial" w:cs="Arial"/>
          <w:b/>
        </w:rPr>
        <w:tab/>
      </w:r>
      <w:r>
        <w:rPr>
          <w:rFonts w:ascii="Arial" w:hAnsi="Arial" w:cs="Arial"/>
          <w:b/>
        </w:rPr>
        <w:tab/>
      </w:r>
      <w:r>
        <w:rPr>
          <w:rFonts w:ascii="Arial" w:hAnsi="Arial" w:cs="Arial"/>
          <w:b/>
        </w:rPr>
        <w:tab/>
        <w:t>Electric</w:t>
      </w:r>
      <w:r>
        <w:rPr>
          <w:rFonts w:ascii="Arial" w:hAnsi="Arial" w:cs="Arial"/>
          <w:b/>
        </w:rPr>
        <w:tab/>
        <w:t>W#58</w:t>
      </w:r>
      <w:r>
        <w:rPr>
          <w:rFonts w:ascii="Arial" w:hAnsi="Arial" w:cs="Arial"/>
          <w:b/>
        </w:rPr>
        <w:tab/>
      </w:r>
      <w:r w:rsidR="00051670">
        <w:rPr>
          <w:rFonts w:ascii="Arial" w:hAnsi="Arial" w:cs="Arial"/>
          <w:b/>
        </w:rPr>
        <w:t xml:space="preserve">         $</w:t>
      </w:r>
      <w:r>
        <w:rPr>
          <w:rFonts w:ascii="Arial" w:hAnsi="Arial" w:cs="Arial"/>
          <w:b/>
        </w:rPr>
        <w:t>248,387.31</w:t>
      </w:r>
    </w:p>
    <w:p w14:paraId="7C763D6B" w14:textId="3EAFA8B9" w:rsidR="00EE0C2D" w:rsidRDefault="00EE0C2D" w:rsidP="00EE0C2D">
      <w:pPr>
        <w:ind w:left="1440" w:firstLine="720"/>
        <w:rPr>
          <w:rFonts w:ascii="Arial" w:hAnsi="Arial" w:cs="Arial"/>
          <w:b/>
        </w:rPr>
      </w:pPr>
      <w:r>
        <w:rPr>
          <w:rFonts w:ascii="Arial" w:hAnsi="Arial" w:cs="Arial"/>
          <w:b/>
        </w:rPr>
        <w:t xml:space="preserve">Electric    </w:t>
      </w:r>
      <w:r>
        <w:rPr>
          <w:rFonts w:ascii="Arial" w:hAnsi="Arial" w:cs="Arial"/>
          <w:b/>
        </w:rPr>
        <w:tab/>
        <w:t>W#59</w:t>
      </w:r>
      <w:r>
        <w:rPr>
          <w:rFonts w:ascii="Arial" w:hAnsi="Arial" w:cs="Arial"/>
          <w:b/>
        </w:rPr>
        <w:tab/>
      </w:r>
      <w:r>
        <w:rPr>
          <w:rFonts w:ascii="Arial" w:hAnsi="Arial" w:cs="Arial"/>
          <w:b/>
        </w:rPr>
        <w:tab/>
        <w:t xml:space="preserve">    1,125.00</w:t>
      </w:r>
    </w:p>
    <w:p w14:paraId="391104F5" w14:textId="31408B79" w:rsidR="00EE0C2D" w:rsidRDefault="00EE0C2D" w:rsidP="00EE0C2D">
      <w:pPr>
        <w:ind w:left="1440" w:firstLine="720"/>
        <w:rPr>
          <w:rFonts w:ascii="Arial" w:hAnsi="Arial" w:cs="Arial"/>
          <w:b/>
        </w:rPr>
      </w:pPr>
      <w:r>
        <w:rPr>
          <w:rFonts w:ascii="Arial" w:hAnsi="Arial" w:cs="Arial"/>
          <w:b/>
        </w:rPr>
        <w:t>General</w:t>
      </w:r>
      <w:r>
        <w:rPr>
          <w:rFonts w:ascii="Arial" w:hAnsi="Arial" w:cs="Arial"/>
          <w:b/>
        </w:rPr>
        <w:tab/>
        <w:t>W#49</w:t>
      </w:r>
      <w:r>
        <w:rPr>
          <w:rFonts w:ascii="Arial" w:hAnsi="Arial" w:cs="Arial"/>
          <w:b/>
        </w:rPr>
        <w:tab/>
        <w:t xml:space="preserve">             36,036.41</w:t>
      </w:r>
    </w:p>
    <w:p w14:paraId="332505BE" w14:textId="16CEAAFB" w:rsidR="00EE0C2D" w:rsidRDefault="00EE0C2D" w:rsidP="00EE0C2D">
      <w:pPr>
        <w:ind w:left="1440" w:firstLine="720"/>
        <w:rPr>
          <w:rFonts w:ascii="Arial" w:hAnsi="Arial" w:cs="Arial"/>
          <w:b/>
        </w:rPr>
      </w:pPr>
      <w:r>
        <w:rPr>
          <w:rFonts w:ascii="Arial" w:hAnsi="Arial" w:cs="Arial"/>
          <w:b/>
        </w:rPr>
        <w:t>Water            W#59</w:t>
      </w:r>
      <w:r>
        <w:rPr>
          <w:rFonts w:ascii="Arial" w:hAnsi="Arial" w:cs="Arial"/>
          <w:b/>
        </w:rPr>
        <w:tab/>
        <w:t xml:space="preserve">             19,705.58</w:t>
      </w:r>
    </w:p>
    <w:p w14:paraId="61902A0F" w14:textId="6240A223" w:rsidR="00EE0C2D" w:rsidRDefault="00EE0C2D" w:rsidP="008B69CF">
      <w:pPr>
        <w:ind w:left="1440" w:firstLine="720"/>
        <w:rPr>
          <w:rFonts w:ascii="Arial" w:hAnsi="Arial" w:cs="Arial"/>
          <w:b/>
        </w:rPr>
      </w:pPr>
      <w:r>
        <w:rPr>
          <w:rFonts w:ascii="Arial" w:hAnsi="Arial" w:cs="Arial"/>
          <w:b/>
        </w:rPr>
        <w:t>Sewer</w:t>
      </w:r>
      <w:r>
        <w:rPr>
          <w:rFonts w:ascii="Arial" w:hAnsi="Arial" w:cs="Arial"/>
          <w:b/>
        </w:rPr>
        <w:tab/>
      </w:r>
      <w:r>
        <w:rPr>
          <w:rFonts w:ascii="Arial" w:hAnsi="Arial" w:cs="Arial"/>
          <w:b/>
        </w:rPr>
        <w:tab/>
        <w:t>W#56</w:t>
      </w:r>
      <w:r>
        <w:rPr>
          <w:rFonts w:ascii="Arial" w:hAnsi="Arial" w:cs="Arial"/>
          <w:b/>
        </w:rPr>
        <w:tab/>
      </w:r>
      <w:proofErr w:type="gramStart"/>
      <w:r>
        <w:rPr>
          <w:rFonts w:ascii="Arial" w:hAnsi="Arial" w:cs="Arial"/>
          <w:b/>
        </w:rPr>
        <w:tab/>
        <w:t xml:space="preserve"> </w:t>
      </w:r>
      <w:r w:rsidR="008B69CF">
        <w:rPr>
          <w:rFonts w:ascii="Arial" w:hAnsi="Arial" w:cs="Arial"/>
          <w:b/>
        </w:rPr>
        <w:t xml:space="preserve"> </w:t>
      </w:r>
      <w:r>
        <w:rPr>
          <w:rFonts w:ascii="Arial" w:hAnsi="Arial" w:cs="Arial"/>
          <w:b/>
        </w:rPr>
        <w:t>30,136.88</w:t>
      </w:r>
      <w:proofErr w:type="gramEnd"/>
    </w:p>
    <w:p w14:paraId="64990582" w14:textId="77777777" w:rsidR="00274092" w:rsidRDefault="00274092" w:rsidP="008B69CF">
      <w:pPr>
        <w:ind w:left="1440" w:firstLine="720"/>
        <w:rPr>
          <w:rFonts w:ascii="Arial" w:hAnsi="Arial" w:cs="Arial"/>
          <w:b/>
        </w:rPr>
      </w:pPr>
    </w:p>
    <w:p w14:paraId="6BF772FD" w14:textId="06A33B9B" w:rsidR="008B69CF" w:rsidRPr="008B69CF" w:rsidRDefault="008B69CF" w:rsidP="008B69CF">
      <w:pPr>
        <w:rPr>
          <w:rFonts w:ascii="Arial" w:hAnsi="Arial" w:cs="Arial"/>
          <w:bCs/>
        </w:rPr>
      </w:pPr>
      <w:r w:rsidRPr="008B69CF">
        <w:rPr>
          <w:rFonts w:ascii="Arial" w:hAnsi="Arial" w:cs="Arial"/>
          <w:bCs/>
        </w:rPr>
        <w:t>Vince noted that there will be a Planning Board meeting on May 13</w:t>
      </w:r>
      <w:r w:rsidRPr="008B69CF">
        <w:rPr>
          <w:rFonts w:ascii="Arial" w:hAnsi="Arial" w:cs="Arial"/>
          <w:bCs/>
          <w:vertAlign w:val="superscript"/>
        </w:rPr>
        <w:t>th</w:t>
      </w:r>
      <w:r w:rsidRPr="008B69CF">
        <w:rPr>
          <w:rFonts w:ascii="Arial" w:hAnsi="Arial" w:cs="Arial"/>
          <w:bCs/>
        </w:rPr>
        <w:t xml:space="preserve">. One application being for chickens and another for </w:t>
      </w:r>
      <w:r>
        <w:rPr>
          <w:rFonts w:ascii="Arial" w:hAnsi="Arial" w:cs="Arial"/>
          <w:bCs/>
        </w:rPr>
        <w:t xml:space="preserve">a </w:t>
      </w:r>
      <w:r w:rsidRPr="008B69CF">
        <w:rPr>
          <w:rFonts w:ascii="Arial" w:hAnsi="Arial" w:cs="Arial"/>
          <w:bCs/>
        </w:rPr>
        <w:t>signage plan for law offices</w:t>
      </w:r>
      <w:r>
        <w:rPr>
          <w:rFonts w:ascii="Arial" w:hAnsi="Arial" w:cs="Arial"/>
          <w:bCs/>
        </w:rPr>
        <w:t xml:space="preserve"> located</w:t>
      </w:r>
      <w:r w:rsidRPr="008B69CF">
        <w:rPr>
          <w:rFonts w:ascii="Arial" w:hAnsi="Arial" w:cs="Arial"/>
          <w:bCs/>
        </w:rPr>
        <w:t xml:space="preserve"> on Main Street and the finalization of the McDonald’s new plan</w:t>
      </w:r>
      <w:r>
        <w:rPr>
          <w:rFonts w:ascii="Arial" w:hAnsi="Arial" w:cs="Arial"/>
          <w:bCs/>
        </w:rPr>
        <w:t>.</w:t>
      </w:r>
    </w:p>
    <w:p w14:paraId="0A7A33D8" w14:textId="507241E7" w:rsidR="008B69CF" w:rsidRDefault="008B69CF" w:rsidP="008B69CF">
      <w:pPr>
        <w:ind w:left="1440" w:firstLine="720"/>
        <w:rPr>
          <w:rFonts w:ascii="Arial" w:hAnsi="Arial" w:cs="Arial"/>
          <w:b/>
        </w:rPr>
      </w:pPr>
    </w:p>
    <w:p w14:paraId="4A571163" w14:textId="1B424B6D" w:rsidR="008B69CF" w:rsidRPr="00567F42" w:rsidRDefault="008B69CF" w:rsidP="008B69CF">
      <w:pPr>
        <w:ind w:firstLine="90"/>
        <w:jc w:val="center"/>
        <w:rPr>
          <w:rFonts w:ascii="Arial" w:hAnsi="Arial" w:cs="Arial"/>
          <w:b/>
        </w:rPr>
      </w:pPr>
      <w:r>
        <w:rPr>
          <w:rFonts w:ascii="Arial" w:hAnsi="Arial" w:cs="Arial"/>
          <w:b/>
        </w:rPr>
        <w:t>There being no further business to come before the board, the motion was made to adjourn by Trustee Holbrook, seconded by Trustee Cochran and was carried unanimously.</w:t>
      </w:r>
    </w:p>
    <w:sectPr w:rsidR="008B69CF" w:rsidRPr="00567F42"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89EC" w14:textId="77777777" w:rsidR="00180443" w:rsidRDefault="00180443" w:rsidP="00D12548">
      <w:r>
        <w:separator/>
      </w:r>
    </w:p>
  </w:endnote>
  <w:endnote w:type="continuationSeparator" w:id="0">
    <w:p w14:paraId="6DB9515C" w14:textId="77777777" w:rsidR="00180443" w:rsidRDefault="00180443"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26912D6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042C56">
      <w:rPr>
        <w:rFonts w:asciiTheme="majorHAnsi" w:hAnsiTheme="majorHAnsi"/>
        <w:sz w:val="16"/>
      </w:rPr>
      <w:t>April 20, 2020</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DF42F" w14:textId="77777777" w:rsidR="00180443" w:rsidRDefault="00180443" w:rsidP="00D12548">
      <w:r>
        <w:separator/>
      </w:r>
    </w:p>
  </w:footnote>
  <w:footnote w:type="continuationSeparator" w:id="0">
    <w:p w14:paraId="55B7D262" w14:textId="77777777" w:rsidR="00180443" w:rsidRDefault="00180443"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1670"/>
    <w:rsid w:val="00052263"/>
    <w:rsid w:val="00065BE9"/>
    <w:rsid w:val="000B4A6F"/>
    <w:rsid w:val="000B5112"/>
    <w:rsid w:val="000D1B0C"/>
    <w:rsid w:val="000E0B6A"/>
    <w:rsid w:val="000E235C"/>
    <w:rsid w:val="000E548B"/>
    <w:rsid w:val="000F0C88"/>
    <w:rsid w:val="00122300"/>
    <w:rsid w:val="00140BEF"/>
    <w:rsid w:val="00145100"/>
    <w:rsid w:val="00154731"/>
    <w:rsid w:val="00180443"/>
    <w:rsid w:val="00186573"/>
    <w:rsid w:val="00191A15"/>
    <w:rsid w:val="001D7483"/>
    <w:rsid w:val="00200B9D"/>
    <w:rsid w:val="00205EB0"/>
    <w:rsid w:val="00212B58"/>
    <w:rsid w:val="0021697B"/>
    <w:rsid w:val="00224C19"/>
    <w:rsid w:val="00241E8C"/>
    <w:rsid w:val="00261607"/>
    <w:rsid w:val="002710F3"/>
    <w:rsid w:val="00274092"/>
    <w:rsid w:val="0027600F"/>
    <w:rsid w:val="002803BE"/>
    <w:rsid w:val="0029305B"/>
    <w:rsid w:val="002A4FB0"/>
    <w:rsid w:val="002B136E"/>
    <w:rsid w:val="002D72AE"/>
    <w:rsid w:val="002D79E4"/>
    <w:rsid w:val="002F3016"/>
    <w:rsid w:val="003232F7"/>
    <w:rsid w:val="00355E67"/>
    <w:rsid w:val="003658E4"/>
    <w:rsid w:val="00382CE6"/>
    <w:rsid w:val="00385960"/>
    <w:rsid w:val="003A7128"/>
    <w:rsid w:val="003F0ABA"/>
    <w:rsid w:val="003F0D26"/>
    <w:rsid w:val="003F2B41"/>
    <w:rsid w:val="00405562"/>
    <w:rsid w:val="00405930"/>
    <w:rsid w:val="004112CC"/>
    <w:rsid w:val="00411650"/>
    <w:rsid w:val="00411845"/>
    <w:rsid w:val="00416DE0"/>
    <w:rsid w:val="00433730"/>
    <w:rsid w:val="0043566B"/>
    <w:rsid w:val="004427CC"/>
    <w:rsid w:val="00483ED3"/>
    <w:rsid w:val="00485A3E"/>
    <w:rsid w:val="004A5F4B"/>
    <w:rsid w:val="004A7D20"/>
    <w:rsid w:val="004B5B18"/>
    <w:rsid w:val="004C01AC"/>
    <w:rsid w:val="004D11F0"/>
    <w:rsid w:val="004D45F0"/>
    <w:rsid w:val="004D6B8F"/>
    <w:rsid w:val="004E20E6"/>
    <w:rsid w:val="00507499"/>
    <w:rsid w:val="00527AAA"/>
    <w:rsid w:val="00532382"/>
    <w:rsid w:val="00566C2E"/>
    <w:rsid w:val="00567F42"/>
    <w:rsid w:val="00594718"/>
    <w:rsid w:val="005E39BC"/>
    <w:rsid w:val="005E4FCC"/>
    <w:rsid w:val="005F418D"/>
    <w:rsid w:val="00615CC8"/>
    <w:rsid w:val="00626897"/>
    <w:rsid w:val="00636643"/>
    <w:rsid w:val="00647F48"/>
    <w:rsid w:val="00655C05"/>
    <w:rsid w:val="00675C9A"/>
    <w:rsid w:val="00687EB9"/>
    <w:rsid w:val="00690A6D"/>
    <w:rsid w:val="006A250C"/>
    <w:rsid w:val="006A5C50"/>
    <w:rsid w:val="006A7BAC"/>
    <w:rsid w:val="006B00F4"/>
    <w:rsid w:val="006C3668"/>
    <w:rsid w:val="006D3817"/>
    <w:rsid w:val="006F4C6F"/>
    <w:rsid w:val="007104EC"/>
    <w:rsid w:val="00720887"/>
    <w:rsid w:val="007637F8"/>
    <w:rsid w:val="00773BAC"/>
    <w:rsid w:val="007D2432"/>
    <w:rsid w:val="007F7C82"/>
    <w:rsid w:val="0080272F"/>
    <w:rsid w:val="00827984"/>
    <w:rsid w:val="00827F6B"/>
    <w:rsid w:val="008356A1"/>
    <w:rsid w:val="00862151"/>
    <w:rsid w:val="00867B91"/>
    <w:rsid w:val="008738A1"/>
    <w:rsid w:val="008B69CF"/>
    <w:rsid w:val="008D68E5"/>
    <w:rsid w:val="009029AA"/>
    <w:rsid w:val="00905118"/>
    <w:rsid w:val="009063D2"/>
    <w:rsid w:val="00917249"/>
    <w:rsid w:val="00922D69"/>
    <w:rsid w:val="0095666D"/>
    <w:rsid w:val="009800C5"/>
    <w:rsid w:val="00997BFB"/>
    <w:rsid w:val="009A4DA5"/>
    <w:rsid w:val="009A5D1A"/>
    <w:rsid w:val="009E7452"/>
    <w:rsid w:val="009F2829"/>
    <w:rsid w:val="00A525AD"/>
    <w:rsid w:val="00A9064B"/>
    <w:rsid w:val="00A9324E"/>
    <w:rsid w:val="00AA1111"/>
    <w:rsid w:val="00AC21FE"/>
    <w:rsid w:val="00AC27A6"/>
    <w:rsid w:val="00AC47E8"/>
    <w:rsid w:val="00AC59CA"/>
    <w:rsid w:val="00AF2F30"/>
    <w:rsid w:val="00AF363E"/>
    <w:rsid w:val="00AF53F8"/>
    <w:rsid w:val="00B81370"/>
    <w:rsid w:val="00B97665"/>
    <w:rsid w:val="00BA75E0"/>
    <w:rsid w:val="00BD2958"/>
    <w:rsid w:val="00BF4E66"/>
    <w:rsid w:val="00C1071E"/>
    <w:rsid w:val="00C244F1"/>
    <w:rsid w:val="00C2455A"/>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61621"/>
    <w:rsid w:val="00DA1D24"/>
    <w:rsid w:val="00DB0DA3"/>
    <w:rsid w:val="00DB4C49"/>
    <w:rsid w:val="00DC257B"/>
    <w:rsid w:val="00DC45DE"/>
    <w:rsid w:val="00E159D3"/>
    <w:rsid w:val="00E171F1"/>
    <w:rsid w:val="00E25A6E"/>
    <w:rsid w:val="00E36D7C"/>
    <w:rsid w:val="00E668F8"/>
    <w:rsid w:val="00E76BD0"/>
    <w:rsid w:val="00E81009"/>
    <w:rsid w:val="00E86E3B"/>
    <w:rsid w:val="00EA5245"/>
    <w:rsid w:val="00ED74F1"/>
    <w:rsid w:val="00EE0C2D"/>
    <w:rsid w:val="00EE2ECD"/>
    <w:rsid w:val="00F261A2"/>
    <w:rsid w:val="00F332BA"/>
    <w:rsid w:val="00F428BA"/>
    <w:rsid w:val="00F86A49"/>
    <w:rsid w:val="00F90F13"/>
    <w:rsid w:val="00F92304"/>
    <w:rsid w:val="00FD2D25"/>
    <w:rsid w:val="00FE29BD"/>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58CB8-A260-4EDA-9E58-59F6E2AB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19</cp:revision>
  <cp:lastPrinted>2020-04-24T19:49:00Z</cp:lastPrinted>
  <dcterms:created xsi:type="dcterms:W3CDTF">2020-04-22T18:44:00Z</dcterms:created>
  <dcterms:modified xsi:type="dcterms:W3CDTF">2020-04-28T13:39:00Z</dcterms:modified>
</cp:coreProperties>
</file>